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DA4" w:rsidRDefault="008F5DA4" w:rsidP="008F5DA4">
      <w:pPr>
        <w:tabs>
          <w:tab w:val="left" w:pos="630"/>
        </w:tabs>
        <w:jc w:val="center"/>
        <w:rPr>
          <w:rFonts w:ascii="Times New Roman" w:hAnsi="Times New Roman" w:cs="Times New Roman"/>
          <w:b/>
          <w:bCs/>
          <w:sz w:val="24"/>
          <w:u w:val="single"/>
          <w:lang w:val="ru-RU"/>
        </w:rPr>
      </w:pPr>
    </w:p>
    <w:p w:rsidR="008F5DA4" w:rsidRPr="001A2463" w:rsidRDefault="008F5DA4" w:rsidP="008F5DA4">
      <w:pPr>
        <w:tabs>
          <w:tab w:val="left" w:pos="63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 курортологического лечения псориаза,</w:t>
      </w:r>
      <w:r w:rsid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>парапсориаза, псориаза с артропатическим синдромом</w:t>
      </w:r>
      <w:r w:rsid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A2463">
        <w:rPr>
          <w:rFonts w:ascii="Times New Roman" w:hAnsi="Times New Roman" w:cs="Times New Roman"/>
          <w:b/>
          <w:bCs/>
          <w:sz w:val="28"/>
          <w:szCs w:val="28"/>
          <w:lang w:val="ru-RU"/>
        </w:rPr>
        <w:t>(псориатический артрит)</w:t>
      </w:r>
    </w:p>
    <w:p w:rsidR="001A2463" w:rsidRDefault="001A2463" w:rsidP="008F5DA4">
      <w:pPr>
        <w:tabs>
          <w:tab w:val="left" w:pos="630"/>
        </w:tabs>
        <w:rPr>
          <w:rFonts w:ascii="Times New Roman" w:hAnsi="Times New Roman" w:cs="Times New Roman"/>
          <w:sz w:val="24"/>
          <w:lang w:val="ru-RU"/>
        </w:rPr>
      </w:pPr>
    </w:p>
    <w:p w:rsidR="00CA6D3F" w:rsidRPr="000F7879" w:rsidRDefault="00CA6D3F" w:rsidP="00CA6D3F">
      <w:pPr>
        <w:tabs>
          <w:tab w:val="left" w:pos="630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</w:t>
      </w:r>
      <w:bookmarkStart w:id="0" w:name="_GoBack"/>
      <w:bookmarkEnd w:id="0"/>
      <w:r w:rsidRPr="000F7879">
        <w:rPr>
          <w:rFonts w:ascii="Times New Roman" w:hAnsi="Times New Roman" w:cs="Times New Roman"/>
          <w:sz w:val="24"/>
          <w:lang w:val="ru-RU"/>
        </w:rPr>
        <w:t>ребывание на курорте Мертвое море</w:t>
      </w:r>
      <w:r>
        <w:rPr>
          <w:rFonts w:ascii="Times New Roman" w:hAnsi="Times New Roman" w:cs="Times New Roman"/>
          <w:sz w:val="24"/>
          <w:lang w:val="ru-RU"/>
        </w:rPr>
        <w:t xml:space="preserve"> в клинике</w:t>
      </w:r>
      <w:r w:rsidRPr="000F7879">
        <w:rPr>
          <w:rFonts w:ascii="Times New Roman" w:hAnsi="Times New Roman" w:cs="Times New Roman"/>
          <w:sz w:val="24"/>
          <w:lang w:val="ru-RU"/>
        </w:rPr>
        <w:t xml:space="preserve"> включает:</w:t>
      </w:r>
    </w:p>
    <w:p w:rsidR="00CA6D3F" w:rsidRPr="00853282" w:rsidRDefault="00CA6D3F" w:rsidP="00CA6D3F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4E7A38">
        <w:rPr>
          <w:rFonts w:ascii="Times New Roman" w:hAnsi="Times New Roman" w:cs="Times New Roman"/>
          <w:b/>
          <w:bCs/>
          <w:sz w:val="24"/>
          <w:lang w:val="ru-RU"/>
        </w:rPr>
        <w:t>Консультаци</w:t>
      </w:r>
      <w:r>
        <w:rPr>
          <w:rFonts w:ascii="Times New Roman" w:hAnsi="Times New Roman" w:cs="Times New Roman"/>
          <w:b/>
          <w:bCs/>
          <w:sz w:val="24"/>
          <w:lang w:val="ru-RU"/>
        </w:rPr>
        <w:t>ю</w:t>
      </w:r>
      <w:r w:rsidRPr="004E7A38"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853282">
        <w:rPr>
          <w:rFonts w:ascii="Times New Roman" w:hAnsi="Times New Roman" w:cs="Times New Roman"/>
          <w:sz w:val="24"/>
          <w:lang w:val="ru-RU"/>
        </w:rPr>
        <w:t>(первичн</w:t>
      </w:r>
      <w:r>
        <w:rPr>
          <w:rFonts w:ascii="Times New Roman" w:hAnsi="Times New Roman" w:cs="Times New Roman"/>
          <w:sz w:val="24"/>
          <w:lang w:val="ru-RU"/>
        </w:rPr>
        <w:t>ую</w:t>
      </w:r>
      <w:r w:rsidRPr="00853282">
        <w:rPr>
          <w:rFonts w:ascii="Times New Roman" w:hAnsi="Times New Roman" w:cs="Times New Roman"/>
          <w:sz w:val="24"/>
          <w:lang w:val="ru-RU"/>
        </w:rPr>
        <w:t>) врача-специалиста. Определение курса терапевт</w:t>
      </w:r>
      <w:r w:rsidRPr="00853282"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>ческого воздействия с разъяснением (рекомендациями) по правильному испол</w:t>
      </w:r>
      <w:r w:rsidRPr="00853282">
        <w:rPr>
          <w:rFonts w:ascii="Times New Roman" w:hAnsi="Times New Roman" w:cs="Times New Roman"/>
          <w:sz w:val="24"/>
          <w:lang w:val="ru-RU"/>
        </w:rPr>
        <w:t>ь</w:t>
      </w:r>
      <w:r w:rsidRPr="00853282">
        <w:rPr>
          <w:rFonts w:ascii="Times New Roman" w:hAnsi="Times New Roman" w:cs="Times New Roman"/>
          <w:sz w:val="24"/>
          <w:lang w:val="ru-RU"/>
        </w:rPr>
        <w:t>зованию гелиотерапии (солнечных ванн) и морских купаний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CA6D3F" w:rsidRPr="00853282" w:rsidRDefault="00CA6D3F" w:rsidP="00CA6D3F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91E47">
        <w:rPr>
          <w:rFonts w:ascii="Times New Roman" w:hAnsi="Times New Roman" w:cs="Times New Roman"/>
          <w:b/>
          <w:bCs/>
          <w:sz w:val="24"/>
          <w:lang w:val="ru-RU"/>
        </w:rPr>
        <w:t>Врачебный контроль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за ходом лечения на протяжени</w:t>
      </w:r>
      <w:r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всего периода преб</w:t>
      </w:r>
      <w:r w:rsidRPr="00853282">
        <w:rPr>
          <w:rFonts w:ascii="Times New Roman" w:hAnsi="Times New Roman" w:cs="Times New Roman"/>
          <w:sz w:val="24"/>
          <w:lang w:val="ru-RU"/>
        </w:rPr>
        <w:t>ы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вания пациента в клинике и его корректировка </w:t>
      </w:r>
      <w:r>
        <w:rPr>
          <w:rFonts w:ascii="Times New Roman" w:hAnsi="Times New Roman" w:cs="Times New Roman"/>
          <w:sz w:val="24"/>
          <w:lang w:val="ru-RU"/>
        </w:rPr>
        <w:t xml:space="preserve">при </w:t>
      </w:r>
      <w:r w:rsidRPr="00853282">
        <w:rPr>
          <w:rFonts w:ascii="Times New Roman" w:hAnsi="Times New Roman" w:cs="Times New Roman"/>
          <w:sz w:val="24"/>
          <w:lang w:val="ru-RU"/>
        </w:rPr>
        <w:t>необход</w:t>
      </w:r>
      <w:r w:rsidRPr="00853282">
        <w:rPr>
          <w:rFonts w:ascii="Times New Roman" w:hAnsi="Times New Roman" w:cs="Times New Roman"/>
          <w:sz w:val="24"/>
          <w:lang w:val="ru-RU"/>
        </w:rPr>
        <w:t>и</w:t>
      </w:r>
      <w:r w:rsidRPr="00853282">
        <w:rPr>
          <w:rFonts w:ascii="Times New Roman" w:hAnsi="Times New Roman" w:cs="Times New Roman"/>
          <w:sz w:val="24"/>
          <w:lang w:val="ru-RU"/>
        </w:rPr>
        <w:t>мости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CA6D3F" w:rsidRPr="00853282" w:rsidRDefault="00CA6D3F" w:rsidP="00CA6D3F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72666">
        <w:rPr>
          <w:rFonts w:ascii="Times New Roman" w:hAnsi="Times New Roman" w:cs="Times New Roman"/>
          <w:b/>
          <w:bCs/>
          <w:sz w:val="24"/>
          <w:lang w:val="ru-RU"/>
        </w:rPr>
        <w:t>Крема, мази,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 </w:t>
      </w:r>
      <w:r w:rsidRPr="00B72666">
        <w:rPr>
          <w:rFonts w:ascii="Times New Roman" w:hAnsi="Times New Roman" w:cs="Times New Roman"/>
          <w:b/>
          <w:bCs/>
          <w:sz w:val="24"/>
          <w:lang w:val="ru-RU"/>
        </w:rPr>
        <w:t>шампуни</w:t>
      </w:r>
      <w:r>
        <w:rPr>
          <w:rFonts w:ascii="Times New Roman" w:hAnsi="Times New Roman" w:cs="Times New Roman"/>
          <w:sz w:val="24"/>
          <w:lang w:val="ru-RU"/>
        </w:rPr>
        <w:t xml:space="preserve"> на весь срок лечения в клинике (по необходимости).</w:t>
      </w:r>
    </w:p>
    <w:p w:rsidR="00CA6D3F" w:rsidRPr="00843B0F" w:rsidRDefault="00CA6D3F" w:rsidP="00CA6D3F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lang w:val="ru-RU"/>
        </w:rPr>
        <w:t>Э</w:t>
      </w:r>
      <w:r w:rsidRPr="00B628E2">
        <w:rPr>
          <w:rFonts w:ascii="Times New Roman" w:hAnsi="Times New Roman" w:cs="Times New Roman"/>
          <w:b/>
          <w:bCs/>
          <w:sz w:val="24"/>
          <w:lang w:val="ru-RU"/>
        </w:rPr>
        <w:t>ксклюзивный комплекс “Очищение</w:t>
      </w:r>
      <w:r w:rsidRPr="00843B0F">
        <w:rPr>
          <w:rFonts w:ascii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ru-RU"/>
        </w:rPr>
        <w:t>-с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пециальный </w:t>
      </w:r>
      <w:r w:rsidRPr="00B72666">
        <w:rPr>
          <w:rFonts w:ascii="Times New Roman" w:hAnsi="Times New Roman" w:cs="Times New Roman"/>
          <w:b/>
          <w:bCs/>
          <w:sz w:val="24"/>
          <w:lang w:val="ru-RU"/>
        </w:rPr>
        <w:t>пиллинг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кожи</w:t>
      </w:r>
      <w:r>
        <w:rPr>
          <w:rFonts w:ascii="Times New Roman" w:hAnsi="Times New Roman" w:cs="Times New Roman"/>
          <w:sz w:val="24"/>
          <w:lang w:val="ru-RU"/>
        </w:rPr>
        <w:t xml:space="preserve"> на осн</w:t>
      </w:r>
      <w:r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 xml:space="preserve">ве солей </w:t>
      </w:r>
      <w:r w:rsidRPr="006D6DE0">
        <w:rPr>
          <w:rFonts w:ascii="Times New Roman" w:hAnsi="Times New Roman" w:cs="Times New Roman"/>
          <w:b/>
          <w:bCs/>
          <w:sz w:val="24"/>
          <w:lang w:val="ru-RU"/>
        </w:rPr>
        <w:t>Мертвого моря</w:t>
      </w:r>
      <w:r>
        <w:rPr>
          <w:rFonts w:ascii="Times New Roman" w:hAnsi="Times New Roman" w:cs="Times New Roman"/>
          <w:sz w:val="24"/>
          <w:lang w:val="ru-RU"/>
        </w:rPr>
        <w:t xml:space="preserve"> в бальзамических аромамаслах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c</w:t>
      </w:r>
      <w:r w:rsidRPr="00843B0F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водорослевой ма</w:t>
      </w:r>
      <w:r>
        <w:rPr>
          <w:rFonts w:ascii="Times New Roman" w:hAnsi="Times New Roman" w:cs="Times New Roman"/>
          <w:sz w:val="24"/>
          <w:lang w:val="ru-RU"/>
        </w:rPr>
        <w:t>с</w:t>
      </w:r>
      <w:r>
        <w:rPr>
          <w:rFonts w:ascii="Times New Roman" w:hAnsi="Times New Roman" w:cs="Times New Roman"/>
          <w:sz w:val="24"/>
          <w:lang w:val="ru-RU"/>
        </w:rPr>
        <w:t>кой(обертывание) на все очаги псориаза.</w:t>
      </w:r>
    </w:p>
    <w:p w:rsidR="00CA6D3F" w:rsidRPr="00B72666" w:rsidRDefault="00CA6D3F" w:rsidP="00CA6D3F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72666">
        <w:rPr>
          <w:rFonts w:ascii="Times New Roman" w:hAnsi="Times New Roman" w:cs="Times New Roman"/>
          <w:b/>
          <w:bCs/>
          <w:sz w:val="24"/>
          <w:lang w:val="ru-RU"/>
        </w:rPr>
        <w:t>Пелоидотерапи</w:t>
      </w:r>
      <w:r>
        <w:rPr>
          <w:rFonts w:ascii="Times New Roman" w:hAnsi="Times New Roman" w:cs="Times New Roman"/>
          <w:b/>
          <w:bCs/>
          <w:sz w:val="24"/>
          <w:lang w:val="ru-RU"/>
        </w:rPr>
        <w:t>ю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- грязевые обертывания</w:t>
      </w:r>
      <w:r w:rsidRPr="00DE0285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аппликации по суставам и маска на волосистую часть головы                                           (</w:t>
      </w:r>
      <w:r w:rsidRPr="00B72666">
        <w:rPr>
          <w:rFonts w:ascii="Times New Roman" w:hAnsi="Times New Roman" w:cs="Times New Roman"/>
          <w:sz w:val="24"/>
          <w:lang w:val="ru-RU"/>
        </w:rPr>
        <w:t>3/5/7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</w:p>
    <w:p w:rsidR="00CA6D3F" w:rsidRPr="00853282" w:rsidRDefault="00CA6D3F" w:rsidP="00CA6D3F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72666">
        <w:rPr>
          <w:rFonts w:ascii="Times New Roman" w:hAnsi="Times New Roman" w:cs="Times New Roman"/>
          <w:b/>
          <w:bCs/>
          <w:sz w:val="24"/>
          <w:lang w:val="ru-RU"/>
        </w:rPr>
        <w:t>Талассотерапи</w:t>
      </w:r>
      <w:r>
        <w:rPr>
          <w:rFonts w:ascii="Times New Roman" w:hAnsi="Times New Roman" w:cs="Times New Roman"/>
          <w:b/>
          <w:bCs/>
          <w:sz w:val="24"/>
          <w:lang w:val="ru-RU"/>
        </w:rPr>
        <w:t>ю</w:t>
      </w:r>
      <w:r>
        <w:rPr>
          <w:rFonts w:ascii="Times New Roman" w:hAnsi="Times New Roman" w:cs="Times New Roman"/>
          <w:sz w:val="24"/>
          <w:lang w:val="ru-RU"/>
        </w:rPr>
        <w:t>. Водорослевые обертывания</w:t>
      </w:r>
      <w:r w:rsidRPr="00AE073A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  <w:lang w:val="ru-RU"/>
        </w:rPr>
        <w:t>маски на всё тело и волосистую часть г</w:t>
      </w:r>
      <w:r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ловы.</w:t>
      </w:r>
      <w:r w:rsidRPr="00D0047C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(</w:t>
      </w:r>
      <w:r w:rsidRPr="00B72666">
        <w:rPr>
          <w:rFonts w:ascii="Times New Roman" w:hAnsi="Times New Roman" w:cs="Times New Roman"/>
          <w:sz w:val="24"/>
          <w:lang w:val="ru-RU"/>
        </w:rPr>
        <w:t>3/5/7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</w:p>
    <w:p w:rsidR="00CA6D3F" w:rsidRPr="007202E7" w:rsidRDefault="00CA6D3F" w:rsidP="00CA6D3F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B72666">
        <w:rPr>
          <w:rFonts w:ascii="Times New Roman" w:hAnsi="Times New Roman" w:cs="Times New Roman"/>
          <w:b/>
          <w:bCs/>
          <w:sz w:val="24"/>
          <w:lang w:val="ru-RU"/>
        </w:rPr>
        <w:t>Дерматологическ</w:t>
      </w:r>
      <w:r>
        <w:rPr>
          <w:rFonts w:ascii="Times New Roman" w:hAnsi="Times New Roman" w:cs="Times New Roman"/>
          <w:b/>
          <w:bCs/>
          <w:sz w:val="24"/>
          <w:lang w:val="ru-RU"/>
        </w:rPr>
        <w:t>ую</w:t>
      </w:r>
      <w:r w:rsidRPr="00B72666">
        <w:rPr>
          <w:rFonts w:ascii="Times New Roman" w:hAnsi="Times New Roman" w:cs="Times New Roman"/>
          <w:b/>
          <w:bCs/>
          <w:sz w:val="24"/>
          <w:lang w:val="ru-RU"/>
        </w:rPr>
        <w:t xml:space="preserve"> обработк</w:t>
      </w:r>
      <w:r>
        <w:rPr>
          <w:rFonts w:ascii="Times New Roman" w:hAnsi="Times New Roman" w:cs="Times New Roman"/>
          <w:b/>
          <w:bCs/>
          <w:sz w:val="24"/>
          <w:lang w:val="ru-RU"/>
        </w:rPr>
        <w:t xml:space="preserve">у </w:t>
      </w:r>
      <w:r w:rsidRPr="00B72666">
        <w:rPr>
          <w:rFonts w:ascii="Times New Roman" w:hAnsi="Times New Roman" w:cs="Times New Roman"/>
          <w:b/>
          <w:bCs/>
          <w:sz w:val="24"/>
          <w:lang w:val="ru-RU"/>
        </w:rPr>
        <w:t>кожи</w:t>
      </w:r>
      <w:r>
        <w:rPr>
          <w:rFonts w:ascii="Times New Roman" w:hAnsi="Times New Roman" w:cs="Times New Roman"/>
          <w:sz w:val="24"/>
          <w:lang w:val="ru-RU"/>
        </w:rPr>
        <w:t>- очагов псориаза</w:t>
      </w:r>
      <w:r w:rsidRPr="00AE073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(процедура, разраб</w:t>
      </w:r>
      <w:r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танная в клинике включает физиообработку высыпаний кожи туловища, гол</w:t>
      </w:r>
      <w:r>
        <w:rPr>
          <w:rFonts w:ascii="Times New Roman" w:hAnsi="Times New Roman" w:cs="Times New Roman"/>
          <w:sz w:val="24"/>
          <w:lang w:val="ru-RU"/>
        </w:rPr>
        <w:t>о</w:t>
      </w:r>
      <w:r>
        <w:rPr>
          <w:rFonts w:ascii="Times New Roman" w:hAnsi="Times New Roman" w:cs="Times New Roman"/>
          <w:sz w:val="24"/>
          <w:lang w:val="ru-RU"/>
        </w:rPr>
        <w:t>вы с фототерапией.                                                    (3</w:t>
      </w:r>
      <w:r w:rsidRPr="007202E7">
        <w:rPr>
          <w:rFonts w:ascii="Times New Roman" w:hAnsi="Times New Roman" w:cs="Times New Roman"/>
          <w:sz w:val="24"/>
          <w:lang w:val="ru-RU"/>
        </w:rPr>
        <w:t>/5/7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</w:p>
    <w:p w:rsidR="00CA6D3F" w:rsidRPr="00853282" w:rsidRDefault="00CA6D3F" w:rsidP="00CA6D3F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7202E7">
        <w:rPr>
          <w:rFonts w:ascii="Times New Roman" w:hAnsi="Times New Roman" w:cs="Times New Roman"/>
          <w:b/>
          <w:bCs/>
          <w:sz w:val="24"/>
          <w:lang w:val="ru-RU"/>
        </w:rPr>
        <w:t>Массажи</w:t>
      </w:r>
      <w:r>
        <w:rPr>
          <w:rFonts w:ascii="Times New Roman" w:hAnsi="Times New Roman" w:cs="Times New Roman"/>
          <w:sz w:val="24"/>
          <w:lang w:val="ru-RU"/>
        </w:rPr>
        <w:t xml:space="preserve"> лечебные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с рефлексологией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(3</w:t>
      </w:r>
      <w:r w:rsidRPr="007202E7">
        <w:rPr>
          <w:rFonts w:ascii="Times New Roman" w:hAnsi="Times New Roman" w:cs="Times New Roman"/>
          <w:sz w:val="24"/>
          <w:lang w:val="ru-RU"/>
        </w:rPr>
        <w:t>/5/7</w:t>
      </w:r>
      <w:r>
        <w:rPr>
          <w:rFonts w:ascii="Times New Roman" w:hAnsi="Times New Roman" w:cs="Times New Roman"/>
          <w:sz w:val="24"/>
          <w:lang w:val="ru-RU"/>
        </w:rPr>
        <w:t>процедур).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</w:t>
      </w:r>
    </w:p>
    <w:p w:rsidR="00CA6D3F" w:rsidRPr="00D624ED" w:rsidRDefault="00CA6D3F" w:rsidP="00CA6D3F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7202E7">
        <w:rPr>
          <w:rFonts w:ascii="Times New Roman" w:hAnsi="Times New Roman" w:cs="Times New Roman"/>
          <w:b/>
          <w:bCs/>
          <w:sz w:val="24"/>
          <w:lang w:val="ru-RU"/>
        </w:rPr>
        <w:t>Физиотерапевтические процедуры</w:t>
      </w:r>
      <w:r>
        <w:rPr>
          <w:rFonts w:ascii="Times New Roman" w:hAnsi="Times New Roman" w:cs="Times New Roman"/>
          <w:sz w:val="24"/>
          <w:lang w:val="ru-RU"/>
        </w:rPr>
        <w:t xml:space="preserve">                      (</w:t>
      </w:r>
      <w:r w:rsidRPr="00D624ED">
        <w:rPr>
          <w:rFonts w:ascii="Times New Roman" w:hAnsi="Times New Roman" w:cs="Times New Roman"/>
          <w:sz w:val="24"/>
          <w:lang w:val="ru-RU"/>
        </w:rPr>
        <w:t>5/8/10</w:t>
      </w:r>
      <w:r>
        <w:rPr>
          <w:rFonts w:ascii="Times New Roman" w:hAnsi="Times New Roman" w:cs="Times New Roman"/>
          <w:sz w:val="24"/>
          <w:lang w:val="ru-RU"/>
        </w:rPr>
        <w:t xml:space="preserve"> процедур).</w:t>
      </w:r>
    </w:p>
    <w:p w:rsidR="00CA6D3F" w:rsidRDefault="00CA6D3F" w:rsidP="00CA6D3F">
      <w:pPr>
        <w:ind w:left="360" w:hanging="360"/>
        <w:rPr>
          <w:rFonts w:ascii="Times New Roman" w:hAnsi="Times New Roman" w:cs="Times New Roman"/>
          <w:sz w:val="24"/>
          <w:lang w:val="ru-RU"/>
        </w:rPr>
      </w:pPr>
      <w:r>
        <w:rPr>
          <w:rFonts w:ascii="MT Symbol" w:hAnsi="MT Symbol" w:cs="MT Symbol"/>
          <w:sz w:val="24"/>
        </w:rPr>
        <w:t></w:t>
      </w:r>
      <w:r w:rsidRPr="00853282">
        <w:rPr>
          <w:rFonts w:ascii="MT Symbol" w:hAnsi="MT Symbol" w:cs="MT Symbol"/>
          <w:sz w:val="24"/>
          <w:lang w:val="ru-RU"/>
        </w:rPr>
        <w:tab/>
      </w:r>
      <w:r w:rsidRPr="00853282">
        <w:rPr>
          <w:rFonts w:ascii="Times New Roman" w:hAnsi="Times New Roman" w:cs="Times New Roman"/>
          <w:sz w:val="24"/>
          <w:lang w:val="ru-RU"/>
        </w:rPr>
        <w:t>Заключительн</w:t>
      </w:r>
      <w:r>
        <w:rPr>
          <w:rFonts w:ascii="Times New Roman" w:hAnsi="Times New Roman" w:cs="Times New Roman"/>
          <w:sz w:val="24"/>
          <w:lang w:val="ru-RU"/>
        </w:rPr>
        <w:t xml:space="preserve">ую </w:t>
      </w:r>
      <w:r w:rsidRPr="00853282">
        <w:rPr>
          <w:rFonts w:ascii="Times New Roman" w:hAnsi="Times New Roman" w:cs="Times New Roman"/>
          <w:sz w:val="24"/>
          <w:lang w:val="ru-RU"/>
        </w:rPr>
        <w:t>консультаци</w:t>
      </w:r>
      <w:r>
        <w:rPr>
          <w:rFonts w:ascii="Times New Roman" w:hAnsi="Times New Roman" w:cs="Times New Roman"/>
          <w:sz w:val="24"/>
          <w:lang w:val="ru-RU"/>
        </w:rPr>
        <w:t xml:space="preserve">ю </w:t>
      </w:r>
      <w:r w:rsidRPr="00853282">
        <w:rPr>
          <w:rFonts w:ascii="Times New Roman" w:hAnsi="Times New Roman" w:cs="Times New Roman"/>
          <w:sz w:val="24"/>
          <w:lang w:val="ru-RU"/>
        </w:rPr>
        <w:t>врача-специалиста с дачей рекомендаций по результатам лечения и возможностью приобретения поддерживающих лече</w:t>
      </w:r>
      <w:r w:rsidRPr="00853282">
        <w:rPr>
          <w:rFonts w:ascii="Times New Roman" w:hAnsi="Times New Roman" w:cs="Times New Roman"/>
          <w:sz w:val="24"/>
          <w:lang w:val="ru-RU"/>
        </w:rPr>
        <w:t>б</w:t>
      </w:r>
      <w:r w:rsidRPr="00853282">
        <w:rPr>
          <w:rFonts w:ascii="Times New Roman" w:hAnsi="Times New Roman" w:cs="Times New Roman"/>
          <w:sz w:val="24"/>
          <w:lang w:val="ru-RU"/>
        </w:rPr>
        <w:t>ных средств</w:t>
      </w:r>
      <w:r>
        <w:rPr>
          <w:rFonts w:ascii="Times New Roman" w:hAnsi="Times New Roman" w:cs="Times New Roman"/>
          <w:sz w:val="24"/>
          <w:lang w:val="ru-RU"/>
        </w:rPr>
        <w:t>,</w:t>
      </w:r>
      <w:r w:rsidRPr="00853282">
        <w:rPr>
          <w:rFonts w:ascii="Times New Roman" w:hAnsi="Times New Roman" w:cs="Times New Roman"/>
          <w:sz w:val="24"/>
          <w:lang w:val="ru-RU"/>
        </w:rPr>
        <w:t xml:space="preserve"> в соответствии с рекоменд</w:t>
      </w:r>
      <w:r w:rsidRPr="00853282">
        <w:rPr>
          <w:rFonts w:ascii="Times New Roman" w:hAnsi="Times New Roman" w:cs="Times New Roman"/>
          <w:sz w:val="24"/>
          <w:lang w:val="ru-RU"/>
        </w:rPr>
        <w:t>а</w:t>
      </w:r>
      <w:r w:rsidRPr="00853282">
        <w:rPr>
          <w:rFonts w:ascii="Times New Roman" w:hAnsi="Times New Roman" w:cs="Times New Roman"/>
          <w:sz w:val="24"/>
          <w:lang w:val="ru-RU"/>
        </w:rPr>
        <w:t>циями лечащего врача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CA6D3F" w:rsidRPr="00853282" w:rsidRDefault="00CA6D3F" w:rsidP="00CA6D3F">
      <w:pPr>
        <w:rPr>
          <w:rFonts w:ascii="Times New Roman" w:hAnsi="Times New Roman" w:cs="Times New Roman"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4"/>
        <w:gridCol w:w="2214"/>
        <w:gridCol w:w="2214"/>
        <w:gridCol w:w="2214"/>
      </w:tblGrid>
      <w:tr w:rsidR="00CA6D3F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CA6D3F" w:rsidRDefault="00CA6D3F" w:rsidP="009328D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Период пребывания</w:t>
            </w:r>
          </w:p>
        </w:tc>
        <w:tc>
          <w:tcPr>
            <w:tcW w:w="2214" w:type="dxa"/>
          </w:tcPr>
          <w:p w:rsidR="00CA6D3F" w:rsidRDefault="00CA6D3F" w:rsidP="00932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неделя</w:t>
            </w:r>
          </w:p>
        </w:tc>
        <w:tc>
          <w:tcPr>
            <w:tcW w:w="2214" w:type="dxa"/>
          </w:tcPr>
          <w:p w:rsidR="00CA6D3F" w:rsidRDefault="00CA6D3F" w:rsidP="00932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недели</w:t>
            </w:r>
          </w:p>
        </w:tc>
        <w:tc>
          <w:tcPr>
            <w:tcW w:w="2214" w:type="dxa"/>
          </w:tcPr>
          <w:p w:rsidR="00CA6D3F" w:rsidRDefault="00CA6D3F" w:rsidP="009328D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 недели</w:t>
            </w:r>
          </w:p>
        </w:tc>
      </w:tr>
      <w:tr w:rsidR="00CA6D3F" w:rsidTr="009328D8">
        <w:tblPrEx>
          <w:tblCellMar>
            <w:top w:w="0" w:type="dxa"/>
            <w:bottom w:w="0" w:type="dxa"/>
          </w:tblCellMar>
        </w:tblPrEx>
        <w:tc>
          <w:tcPr>
            <w:tcW w:w="2214" w:type="dxa"/>
          </w:tcPr>
          <w:p w:rsidR="00CA6D3F" w:rsidRDefault="00CA6D3F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Количество процедур</w:t>
            </w:r>
          </w:p>
        </w:tc>
        <w:tc>
          <w:tcPr>
            <w:tcW w:w="2214" w:type="dxa"/>
          </w:tcPr>
          <w:p w:rsidR="00CA6D3F" w:rsidRPr="00154E79" w:rsidRDefault="00CA6D3F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8</w:t>
            </w:r>
          </w:p>
        </w:tc>
        <w:tc>
          <w:tcPr>
            <w:tcW w:w="2214" w:type="dxa"/>
          </w:tcPr>
          <w:p w:rsidR="00CA6D3F" w:rsidRPr="00154E79" w:rsidRDefault="00CA6D3F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29</w:t>
            </w:r>
          </w:p>
        </w:tc>
        <w:tc>
          <w:tcPr>
            <w:tcW w:w="2214" w:type="dxa"/>
          </w:tcPr>
          <w:p w:rsidR="00CA6D3F" w:rsidRPr="00682159" w:rsidRDefault="00CA6D3F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39</w:t>
            </w:r>
          </w:p>
        </w:tc>
      </w:tr>
      <w:tr w:rsidR="00CA6D3F" w:rsidTr="009328D8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214" w:type="dxa"/>
          </w:tcPr>
          <w:p w:rsidR="00CA6D3F" w:rsidRDefault="00CA6D3F" w:rsidP="009328D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Стоимость ( USD) </w:t>
            </w:r>
          </w:p>
        </w:tc>
        <w:tc>
          <w:tcPr>
            <w:tcW w:w="2214" w:type="dxa"/>
          </w:tcPr>
          <w:p w:rsidR="00CA6D3F" w:rsidRPr="00E076D6" w:rsidRDefault="00CA6D3F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325</w:t>
            </w:r>
          </w:p>
        </w:tc>
        <w:tc>
          <w:tcPr>
            <w:tcW w:w="2214" w:type="dxa"/>
          </w:tcPr>
          <w:p w:rsidR="00CA6D3F" w:rsidRPr="00E076D6" w:rsidRDefault="00CA6D3F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2110</w:t>
            </w:r>
          </w:p>
        </w:tc>
        <w:tc>
          <w:tcPr>
            <w:tcW w:w="2214" w:type="dxa"/>
          </w:tcPr>
          <w:p w:rsidR="00CA6D3F" w:rsidRPr="00E076D6" w:rsidRDefault="00CA6D3F" w:rsidP="009328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ru-RU"/>
              </w:rPr>
              <w:t>2840</w:t>
            </w:r>
          </w:p>
        </w:tc>
      </w:tr>
    </w:tbl>
    <w:p w:rsidR="008F5DA4" w:rsidRDefault="008F5DA4" w:rsidP="00CA6D3F">
      <w:pPr>
        <w:tabs>
          <w:tab w:val="left" w:pos="630"/>
        </w:tabs>
        <w:rPr>
          <w:rFonts w:ascii="Times New Roman" w:hAnsi="Times New Roman" w:cs="Times New Roman"/>
          <w:sz w:val="24"/>
          <w:lang w:val="ru-RU"/>
        </w:rPr>
      </w:pPr>
    </w:p>
    <w:sectPr w:rsidR="008F5DA4" w:rsidSect="00AF1D30">
      <w:headerReference w:type="even" r:id="rId7"/>
      <w:headerReference w:type="default" r:id="rId8"/>
      <w:headerReference w:type="first" r:id="rId9"/>
      <w:pgSz w:w="11907" w:h="16839" w:code="9"/>
      <w:pgMar w:top="259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64" w:rsidRDefault="005F7E64" w:rsidP="003A3EC7">
      <w:pPr>
        <w:spacing w:after="0" w:line="240" w:lineRule="auto"/>
      </w:pPr>
      <w:r>
        <w:separator/>
      </w:r>
    </w:p>
  </w:endnote>
  <w:endnote w:type="continuationSeparator" w:id="0">
    <w:p w:rsidR="005F7E64" w:rsidRDefault="005F7E64" w:rsidP="003A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T Symbol">
    <w:altName w:val="Symbol"/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64" w:rsidRDefault="005F7E64" w:rsidP="003A3EC7">
      <w:pPr>
        <w:spacing w:after="0" w:line="240" w:lineRule="auto"/>
      </w:pPr>
      <w:r>
        <w:separator/>
      </w:r>
    </w:p>
  </w:footnote>
  <w:footnote w:type="continuationSeparator" w:id="0">
    <w:p w:rsidR="005F7E64" w:rsidRDefault="005F7E64" w:rsidP="003A3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5F7E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3" o:spid="_x0000_s2051" type="#_x0000_t75" style="position:absolute;margin-left:0;margin-top:0;width:566.85pt;height:813.55pt;z-index:-251658752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5F7E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4" o:spid="_x0000_s2052" type="#_x0000_t75" style="position:absolute;margin-left:-57.5pt;margin-top:-115.8pt;width:566.85pt;height:813.55pt;z-index:-251657728;mso-position-horizontal-relative:margin;mso-position-vertical-relative:margin" o:allowincell="f">
          <v:imagedata r:id="rId1" o:title="Sapir_SMC_IMTA_blank_b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EC7" w:rsidRDefault="005F7E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55812" o:spid="_x0000_s2050" type="#_x0000_t75" style="position:absolute;margin-left:0;margin-top:0;width:566.85pt;height:813.55pt;z-index:-251659776;mso-position-horizontal:center;mso-position-horizontal-relative:margin;mso-position-vertical:center;mso-position-vertical-relative:margin" o:allowincell="f">
          <v:imagedata r:id="rId1" o:title="Sapir_SMC_IMTA_blank_bi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4F1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" w15:restartNumberingAfterBreak="0">
    <w:nsid w:val="08D91E1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2" w15:restartNumberingAfterBreak="0">
    <w:nsid w:val="2ADD10D6"/>
    <w:multiLevelType w:val="hybridMultilevel"/>
    <w:tmpl w:val="3CFCD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1FC5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4" w15:restartNumberingAfterBreak="0">
    <w:nsid w:val="32104248"/>
    <w:multiLevelType w:val="multilevel"/>
    <w:tmpl w:val="F40611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5" w15:restartNumberingAfterBreak="0">
    <w:nsid w:val="33784F0F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A4771E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A5D4C77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8" w15:restartNumberingAfterBreak="0">
    <w:nsid w:val="409C743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DFC0324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011519D"/>
    <w:multiLevelType w:val="singleLevel"/>
    <w:tmpl w:val="9008E55A"/>
    <w:lvl w:ilvl="0">
      <w:numFmt w:val="chosung"/>
      <w:lvlText w:val="-"/>
      <w:lvlJc w:val="left"/>
      <w:pPr>
        <w:tabs>
          <w:tab w:val="num" w:pos="360"/>
        </w:tabs>
        <w:ind w:righ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DE43BE4"/>
    <w:multiLevelType w:val="hybridMultilevel"/>
    <w:tmpl w:val="D3B8D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C4AC1"/>
    <w:multiLevelType w:val="hybridMultilevel"/>
    <w:tmpl w:val="1C928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0DC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right="360" w:hanging="72"/>
      </w:pPr>
      <w:rPr>
        <w:rFonts w:ascii="Symbol" w:hAnsi="Symbol" w:hint="default"/>
      </w:rPr>
    </w:lvl>
  </w:abstractNum>
  <w:abstractNum w:abstractNumId="14" w15:restartNumberingAfterBreak="0">
    <w:nsid w:val="7E0B3B23"/>
    <w:multiLevelType w:val="hybridMultilevel"/>
    <w:tmpl w:val="E9983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D"/>
    <w:rsid w:val="000847BD"/>
    <w:rsid w:val="000C3B7C"/>
    <w:rsid w:val="00117365"/>
    <w:rsid w:val="00152122"/>
    <w:rsid w:val="00172950"/>
    <w:rsid w:val="001A2463"/>
    <w:rsid w:val="00212D4E"/>
    <w:rsid w:val="002E196C"/>
    <w:rsid w:val="00311405"/>
    <w:rsid w:val="00364E0B"/>
    <w:rsid w:val="003760F1"/>
    <w:rsid w:val="00387288"/>
    <w:rsid w:val="003A3EC7"/>
    <w:rsid w:val="00447F58"/>
    <w:rsid w:val="00516C3B"/>
    <w:rsid w:val="005532AD"/>
    <w:rsid w:val="005B40C5"/>
    <w:rsid w:val="005F7E64"/>
    <w:rsid w:val="00644B5A"/>
    <w:rsid w:val="00686841"/>
    <w:rsid w:val="00753C04"/>
    <w:rsid w:val="007A274E"/>
    <w:rsid w:val="007E4AE5"/>
    <w:rsid w:val="00853EDE"/>
    <w:rsid w:val="008D5E76"/>
    <w:rsid w:val="008F5DA4"/>
    <w:rsid w:val="00903120"/>
    <w:rsid w:val="00950D44"/>
    <w:rsid w:val="009A7E9C"/>
    <w:rsid w:val="009D79E5"/>
    <w:rsid w:val="00A846D3"/>
    <w:rsid w:val="00AA085D"/>
    <w:rsid w:val="00AD3F17"/>
    <w:rsid w:val="00AF1D30"/>
    <w:rsid w:val="00AF3C32"/>
    <w:rsid w:val="00B176E7"/>
    <w:rsid w:val="00B364FF"/>
    <w:rsid w:val="00BE2D3D"/>
    <w:rsid w:val="00BF1E95"/>
    <w:rsid w:val="00C2580B"/>
    <w:rsid w:val="00C2702B"/>
    <w:rsid w:val="00C9567C"/>
    <w:rsid w:val="00CA6D3F"/>
    <w:rsid w:val="00CC05C2"/>
    <w:rsid w:val="00CD5646"/>
    <w:rsid w:val="00D70435"/>
    <w:rsid w:val="00DA778E"/>
    <w:rsid w:val="00DB2F91"/>
    <w:rsid w:val="00DC2144"/>
    <w:rsid w:val="00DF3D93"/>
    <w:rsid w:val="00E87081"/>
    <w:rsid w:val="00ED239D"/>
    <w:rsid w:val="00F15F17"/>
    <w:rsid w:val="00F730E8"/>
    <w:rsid w:val="00FD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BBA4A76-E551-4254-B4BA-E4807945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ru-RU" w:eastAsia="ru-RU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405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8F5D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paragraph" w:styleId="2">
    <w:name w:val="heading 2"/>
    <w:basedOn w:val="a"/>
    <w:next w:val="a"/>
    <w:link w:val="20"/>
    <w:qFormat/>
    <w:rsid w:val="008F5D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</w:rPr>
  </w:style>
  <w:style w:type="paragraph" w:styleId="3">
    <w:name w:val="heading 3"/>
    <w:basedOn w:val="a"/>
    <w:next w:val="a"/>
    <w:link w:val="30"/>
    <w:qFormat/>
    <w:rsid w:val="008F5D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8F5DA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8F5DA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A3EC7"/>
  </w:style>
  <w:style w:type="paragraph" w:styleId="a5">
    <w:name w:val="footer"/>
    <w:basedOn w:val="a"/>
    <w:link w:val="a6"/>
    <w:uiPriority w:val="99"/>
    <w:unhideWhenUsed/>
    <w:rsid w:val="003A3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EC7"/>
  </w:style>
  <w:style w:type="paragraph" w:styleId="a7">
    <w:name w:val="List Paragraph"/>
    <w:basedOn w:val="a"/>
    <w:uiPriority w:val="34"/>
    <w:qFormat/>
    <w:rsid w:val="00447F58"/>
    <w:pPr>
      <w:ind w:left="720"/>
      <w:contextualSpacing/>
    </w:pPr>
    <w:rPr>
      <w:rFonts w:ascii="Times New Roman" w:hAnsi="Times New Roman" w:cs="Times New Roman"/>
      <w:sz w:val="24"/>
      <w:szCs w:val="24"/>
      <w:lang w:val="ru-RU" w:bidi="ar-SA"/>
    </w:rPr>
  </w:style>
  <w:style w:type="character" w:customStyle="1" w:styleId="10">
    <w:name w:val="Заголовок 1 Знак"/>
    <w:basedOn w:val="a0"/>
    <w:link w:val="1"/>
    <w:rsid w:val="008F5DA4"/>
    <w:rPr>
      <w:rFonts w:ascii="Times New Roman" w:eastAsia="Times New Roman" w:hAnsi="Times New Roman" w:cs="Times New Roman"/>
      <w:b/>
      <w:bCs/>
      <w:sz w:val="24"/>
      <w:lang w:eastAsia="en-US"/>
    </w:rPr>
  </w:style>
  <w:style w:type="character" w:customStyle="1" w:styleId="20">
    <w:name w:val="Заголовок 2 Знак"/>
    <w:basedOn w:val="a0"/>
    <w:link w:val="2"/>
    <w:rsid w:val="008F5DA4"/>
    <w:rPr>
      <w:rFonts w:ascii="Times New Roman" w:eastAsia="Times New Roman" w:hAnsi="Times New Roman" w:cs="Times New Roman"/>
      <w:b/>
      <w:bCs/>
      <w:sz w:val="24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rsid w:val="008F5DA4"/>
    <w:rPr>
      <w:rFonts w:ascii="Times New Roman" w:eastAsia="Times New Roman" w:hAnsi="Times New Roman" w:cs="Times New Roman"/>
      <w:b/>
      <w:bCs/>
      <w:sz w:val="28"/>
      <w:lang w:val="en-US" w:eastAsia="en-US"/>
    </w:rPr>
  </w:style>
  <w:style w:type="character" w:customStyle="1" w:styleId="40">
    <w:name w:val="Заголовок 4 Знак"/>
    <w:basedOn w:val="a0"/>
    <w:link w:val="4"/>
    <w:rsid w:val="008F5DA4"/>
    <w:rPr>
      <w:rFonts w:ascii="Times New Roman" w:eastAsia="Times New Roman" w:hAnsi="Times New Roman" w:cs="Times New Roman"/>
      <w:b/>
      <w:bCs/>
      <w:sz w:val="24"/>
      <w:u w:val="single"/>
      <w:lang w:val="en-US" w:eastAsia="en-US"/>
    </w:rPr>
  </w:style>
  <w:style w:type="character" w:customStyle="1" w:styleId="50">
    <w:name w:val="Заголовок 5 Знак"/>
    <w:basedOn w:val="a0"/>
    <w:link w:val="5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8">
    <w:name w:val="Body Text Indent"/>
    <w:basedOn w:val="a"/>
    <w:link w:val="a9"/>
    <w:rsid w:val="008F5DA4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aa">
    <w:name w:val="Body Text"/>
    <w:basedOn w:val="a"/>
    <w:link w:val="ab"/>
    <w:rsid w:val="008F5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8F5DA4"/>
    <w:rPr>
      <w:rFonts w:ascii="Times New Roman" w:eastAsia="Times New Roman" w:hAnsi="Times New Roman" w:cs="Times New Roman"/>
      <w:sz w:val="24"/>
      <w:lang w:val="en-US" w:eastAsia="en-US"/>
    </w:rPr>
  </w:style>
  <w:style w:type="paragraph" w:styleId="21">
    <w:name w:val="Body Text Indent 2"/>
    <w:basedOn w:val="a"/>
    <w:link w:val="22"/>
    <w:rsid w:val="008F5DA4"/>
    <w:pPr>
      <w:spacing w:after="0" w:line="240" w:lineRule="auto"/>
      <w:ind w:left="1800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paragraph" w:styleId="31">
    <w:name w:val="Body Text Indent 3"/>
    <w:basedOn w:val="a"/>
    <w:link w:val="32"/>
    <w:rsid w:val="008F5DA4"/>
    <w:pPr>
      <w:spacing w:after="0" w:line="240" w:lineRule="auto"/>
      <w:ind w:left="4253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F5DA4"/>
    <w:rPr>
      <w:rFonts w:ascii="Times New Roman" w:eastAsia="Times New Roman" w:hAnsi="Times New Roman" w:cs="Times New Roman"/>
      <w:i/>
      <w:iCs/>
      <w:sz w:val="24"/>
      <w:lang w:val="en-US" w:eastAsia="en-US"/>
    </w:rPr>
  </w:style>
  <w:style w:type="character" w:styleId="ac">
    <w:name w:val="page number"/>
    <w:basedOn w:val="a0"/>
    <w:rsid w:val="008F5DA4"/>
  </w:style>
  <w:style w:type="character" w:styleId="ad">
    <w:name w:val="Hyperlink"/>
    <w:rsid w:val="008F5DA4"/>
    <w:rPr>
      <w:color w:val="0000FF"/>
      <w:u w:val="single"/>
    </w:rPr>
  </w:style>
  <w:style w:type="character" w:styleId="ae">
    <w:name w:val="Emphasis"/>
    <w:uiPriority w:val="20"/>
    <w:qFormat/>
    <w:rsid w:val="008F5DA4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&#1084;&#1077;&#1076;%20&#1090;&#1091;&#1088;&#1080;&#1079;&#1084;\Sapir%20Medical\&#1058;&#1080;&#1087;&#1086;&#1075;&#1088;&#1072;&#1092;&#1080;&#1103;\&#1073;&#1083;&#1072;&#1085;&#1082;\&#1053;&#1054;&#1042;&#1067;&#1049;%20&#1041;&#1051;&#1040;&#1053;&#1050;\IMTA_Sapir\&#1060;&#1048;&#1053;\Sapir_SMC_IMTA_blank_bi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Sapir_SMC_IMTA_blank_biz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Sony</cp:lastModifiedBy>
  <cp:revision>2</cp:revision>
  <dcterms:created xsi:type="dcterms:W3CDTF">2019-03-15T14:46:00Z</dcterms:created>
  <dcterms:modified xsi:type="dcterms:W3CDTF">2019-03-15T14:46:00Z</dcterms:modified>
</cp:coreProperties>
</file>